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6" w:rsidRPr="00FA2E72" w:rsidRDefault="00D17926" w:rsidP="00280D92">
      <w:pPr>
        <w:spacing w:after="0" w:line="240" w:lineRule="auto"/>
        <w:jc w:val="center"/>
        <w:rPr>
          <w:b/>
        </w:rPr>
      </w:pPr>
      <w:bookmarkStart w:id="0" w:name="_GoBack"/>
      <w:r w:rsidRPr="00FA2E72">
        <w:rPr>
          <w:b/>
        </w:rPr>
        <w:t>Педагогический аукцион «Развитие творческих способностей, одаренности дошкольников посредством нетрадиционного рисования»</w:t>
      </w:r>
    </w:p>
    <w:bookmarkEnd w:id="0"/>
    <w:p w:rsidR="00D17926" w:rsidRDefault="00D17926" w:rsidP="00D17926">
      <w:pPr>
        <w:spacing w:after="0" w:line="240" w:lineRule="auto"/>
        <w:jc w:val="both"/>
      </w:pPr>
      <w:r>
        <w:t xml:space="preserve">Подготовила воспитатель </w:t>
      </w:r>
      <w:proofErr w:type="spellStart"/>
      <w:r>
        <w:t>Радуляк</w:t>
      </w:r>
      <w:proofErr w:type="spellEnd"/>
      <w:r>
        <w:t xml:space="preserve"> Ольга Николаевна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Рисование является одним из важнейших средств познания мира и развития эстетического восприятия, так как оно связано с самостоятельной практической и творческой деятельности ребёнка.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Обучение рисованию в дошкольном возрасте предполагает решение трёх взаимосвязанных задач: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во-первых, необходимо пробудить у детей эмоциональную отзывчивость к окружающему миру, родной природе, к событиям нашей жизни;</w:t>
      </w:r>
    </w:p>
    <w:p w:rsidR="00D17926" w:rsidRDefault="00D17926" w:rsidP="00D17926">
      <w:pPr>
        <w:spacing w:after="0" w:line="240" w:lineRule="auto"/>
        <w:jc w:val="both"/>
      </w:pPr>
      <w:r>
        <w:t>во-вторых, сформировать у них изобразительные навыки и умения.</w:t>
      </w:r>
    </w:p>
    <w:p w:rsidR="00D17926" w:rsidRDefault="00D17926" w:rsidP="00D17926">
      <w:pPr>
        <w:spacing w:after="0" w:line="240" w:lineRule="auto"/>
        <w:jc w:val="both"/>
      </w:pPr>
      <w:r>
        <w:t>в-третьих, развитие творческого потенциала у подрастающего поколения.</w:t>
      </w:r>
    </w:p>
    <w:p w:rsidR="00D17926" w:rsidRDefault="00D17926" w:rsidP="00D17926">
      <w:pPr>
        <w:spacing w:after="0" w:line="240" w:lineRule="auto"/>
        <w:jc w:val="both"/>
      </w:pPr>
      <w:r>
        <w:t>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:rsidR="00D17926" w:rsidRDefault="00D17926" w:rsidP="00D17926">
      <w:pPr>
        <w:spacing w:after="0" w:line="240" w:lineRule="auto"/>
        <w:jc w:val="both"/>
      </w:pPr>
    </w:p>
    <w:p w:rsidR="00A53840" w:rsidRDefault="00D17926" w:rsidP="00D17926">
      <w:pPr>
        <w:spacing w:after="0" w:line="240" w:lineRule="auto"/>
        <w:jc w:val="both"/>
      </w:pPr>
      <w:r>
        <w:t xml:space="preserve">Нужно отметить, что почти все дети рисуют. </w:t>
      </w:r>
    </w:p>
    <w:p w:rsidR="00D17926" w:rsidRPr="00A53840" w:rsidRDefault="00D17926" w:rsidP="00D17926">
      <w:pPr>
        <w:spacing w:after="0" w:line="240" w:lineRule="auto"/>
        <w:jc w:val="both"/>
        <w:rPr>
          <w:i/>
        </w:rPr>
      </w:pPr>
      <w:r>
        <w:t xml:space="preserve">А это значит, что </w:t>
      </w:r>
      <w:r w:rsidRPr="00A53840">
        <w:rPr>
          <w:b/>
        </w:rPr>
        <w:t>в дошкольном возрасте рисование должно быть не самоцелью, а средством познания окружающего мира.</w:t>
      </w:r>
      <w:r>
        <w:t xml:space="preserve"> Рисуя, ребёнок развивает определённые способности: </w:t>
      </w:r>
      <w:r w:rsidRPr="00A53840">
        <w:rPr>
          <w:i/>
        </w:rPr>
        <w:t>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</w:p>
    <w:p w:rsidR="00D17926" w:rsidRPr="00A53840" w:rsidRDefault="00D17926" w:rsidP="00D17926">
      <w:pPr>
        <w:spacing w:after="0" w:line="240" w:lineRule="auto"/>
        <w:jc w:val="both"/>
        <w:rPr>
          <w:i/>
        </w:rPr>
      </w:pPr>
    </w:p>
    <w:p w:rsidR="00A53840" w:rsidRPr="00A53840" w:rsidRDefault="00D17926" w:rsidP="00D17926">
      <w:pPr>
        <w:spacing w:after="0" w:line="240" w:lineRule="auto"/>
        <w:jc w:val="both"/>
      </w:pPr>
      <w:r w:rsidRPr="00A53840">
        <w:rPr>
          <w:b/>
        </w:rPr>
        <w:t>Ветлугина Н</w:t>
      </w:r>
      <w:r w:rsidR="00A53840">
        <w:rPr>
          <w:b/>
        </w:rPr>
        <w:t>аталья</w:t>
      </w:r>
      <w:proofErr w:type="gramStart"/>
      <w:r w:rsidRPr="00A53840">
        <w:rPr>
          <w:b/>
        </w:rPr>
        <w:t>.А</w:t>
      </w:r>
      <w:proofErr w:type="gramEnd"/>
      <w:r w:rsidR="00A53840">
        <w:rPr>
          <w:b/>
        </w:rPr>
        <w:t>лексеевна</w:t>
      </w:r>
      <w:r w:rsidRPr="00A53840">
        <w:rPr>
          <w:b/>
        </w:rPr>
        <w:t>. указывала,</w:t>
      </w:r>
      <w:r w:rsidR="00A53840" w:rsidRPr="00A53840">
        <w:rPr>
          <w:b/>
        </w:rPr>
        <w:t xml:space="preserve"> : «Кто сделал красиво хоть раз, плохо сделать уже не захочет».    </w:t>
      </w:r>
    </w:p>
    <w:p w:rsidR="00D17926" w:rsidRDefault="00D17926" w:rsidP="00D17926">
      <w:pPr>
        <w:spacing w:after="0" w:line="240" w:lineRule="auto"/>
        <w:jc w:val="both"/>
      </w:pPr>
      <w:r>
        <w:t xml:space="preserve"> что развитие положительных качеств личности происходит всегда в определенных условиях общественной жизни. Своеобразие творческой, в частности художественной, практики сказывается особенно наглядно в процессе формирования творческого потенциала человека. Для того чтобы дети занимались творческой практикой, необходимо, прежде всего, определенное руководство со стороны взрослых. </w:t>
      </w:r>
      <w:r w:rsidR="00A53840">
        <w:t xml:space="preserve"> Наиболее </w:t>
      </w:r>
      <w:proofErr w:type="gramStart"/>
      <w:r w:rsidR="00A53840">
        <w:t>эффективных</w:t>
      </w:r>
      <w:proofErr w:type="gramEnd"/>
      <w:r w:rsidR="00A53840">
        <w:t xml:space="preserve"> на мой</w:t>
      </w:r>
      <w:r>
        <w:t xml:space="preserve"> взгляд является подход - сочетание традиционных и нетрадиционных техник рисования.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 xml:space="preserve"> Есть дети пассивные, неуверенные, часто отвлекающиеся - в их рисунках сюжеты примитивные, неяркие цвета, несмелые линии. А есть дети, которые любознательны, стараются выполнить работу самостоятельно. Поэтому невозможно добиться хороших и одинаковых результатов от всех детей сразу.</w:t>
      </w:r>
    </w:p>
    <w:p w:rsidR="00280D92" w:rsidRPr="00280D92" w:rsidRDefault="00280D92" w:rsidP="00D17926">
      <w:pPr>
        <w:spacing w:after="0" w:line="240" w:lineRule="auto"/>
        <w:jc w:val="both"/>
        <w:rPr>
          <w:i/>
        </w:rPr>
      </w:pPr>
      <w:r w:rsidRPr="00280D92">
        <w:rPr>
          <w:b/>
        </w:rPr>
        <w:t xml:space="preserve">Нетрадиционные техники рисования - это толчок к развитию воображения, творчества, эстетических чувств, проявлению самостоятельности, инициативы, выражения индивидуальности. </w:t>
      </w:r>
      <w:r w:rsidRPr="00280D92">
        <w:rPr>
          <w:i/>
        </w:rPr>
        <w:t>Применяя и комбинируя разные способы изображения в одном рисунке, школьники учатся думать, самостоятельно решать, какую технику использовать, чтобы тот или иной образ получился выразительным.</w:t>
      </w:r>
    </w:p>
    <w:p w:rsidR="00D17926" w:rsidRPr="00280D92" w:rsidRDefault="00D17926" w:rsidP="00D17926">
      <w:pPr>
        <w:spacing w:after="0" w:line="240" w:lineRule="auto"/>
        <w:jc w:val="both"/>
        <w:rPr>
          <w:i/>
        </w:rPr>
      </w:pPr>
    </w:p>
    <w:p w:rsidR="00D17926" w:rsidRDefault="00D17926" w:rsidP="00D17926">
      <w:pPr>
        <w:spacing w:after="0" w:line="240" w:lineRule="auto"/>
        <w:jc w:val="both"/>
      </w:pPr>
      <w:r>
        <w:t xml:space="preserve">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Доступность использования нетрадиционных техник определяются возрастными особенностями дошкольников.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280D92" w:rsidP="00D17926">
      <w:pPr>
        <w:spacing w:after="0" w:line="240" w:lineRule="auto"/>
        <w:jc w:val="both"/>
      </w:pPr>
      <w:r>
        <w:t>Своё общение с детьми я</w:t>
      </w:r>
      <w:r w:rsidR="00D17926">
        <w:t xml:space="preserve"> организуем на личностно-ориентированной модели воспитания и обучения, используем наглядные, словесные, игровые приёмы работы. Работу с детьми мы строим в два этапа.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280D92" w:rsidP="00D17926">
      <w:pPr>
        <w:spacing w:after="0" w:line="240" w:lineRule="auto"/>
        <w:jc w:val="both"/>
      </w:pPr>
      <w:r>
        <w:lastRenderedPageBreak/>
        <w:t xml:space="preserve"> НР развивает  </w:t>
      </w:r>
      <w:r w:rsidR="00D17926">
        <w:t xml:space="preserve"> следующие задачи: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1. Формирование интереса к изобразительной деятельности.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2. Овладевать простейшими техническими приемами работы с различными материалами.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3. Развивать воображение, видеть необычное в обычных предметах.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На втором этапе, когда дети уже овладели некоторыми приемами работы в нетрадиционной технике при изображении рисунков, задачи были следующие: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1. Продолжать формировать интерес к изобразительной деятельности.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2. Продолжать знакомить детей с нетрадиционными техниками; через овладение более сложными приемами работы.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3. Формировать относительную устойчивость замысла.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4. Научить детей предварительно продумывать содержания образа, способов, последовательности его воплощения.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5. Стимулировать активность, самостоятельность, инициативу детей в придумывании содержания и способов изображения.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6. Побуждать детей к созданию разнообразных и относительно неповторимых,</w:t>
      </w:r>
    </w:p>
    <w:p w:rsidR="00D17926" w:rsidRDefault="00D17926" w:rsidP="00D17926">
      <w:pPr>
        <w:spacing w:after="0" w:line="240" w:lineRule="auto"/>
        <w:jc w:val="both"/>
      </w:pPr>
      <w:r>
        <w:t>оригинальных замыслов.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7. Развивать эстетическое восприятие, художественный вкус.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8. Развивать у детей навыки самоанализа, необходимые для оценки собственных работ.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 xml:space="preserve"> изучено и освоено более 30 различных техник, ранее не используемых в работе с детьми. Эти техники привлекают - новизной, доступностью, хорошими итоговыми результатами. Работы в этих техниках получаются яркими, интересными. В работе с детьми мы использовали следующие нетрадиционные техники.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"Рисование пальчиками".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Возраст: от двух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пятно, точка, короткая линия, цвет.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мисочки с гуашью, плотная бумага любого цвета, небольшие листы, салфетки.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"Рисование ладошкой".</w:t>
      </w: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</w:p>
    <w:p w:rsidR="00D17926" w:rsidRDefault="00D17926" w:rsidP="00D17926">
      <w:pPr>
        <w:spacing w:after="0" w:line="240" w:lineRule="auto"/>
        <w:jc w:val="both"/>
      </w:pPr>
      <w:r>
        <w:t>Возраст: от двух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пятно, цвет, фантастический силуэт.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широкие блюдечки с гуашью, кисть, плотная бумага любого цвета, листы большого формата, салфетки.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Способ получения изображения: ребёнок опускает ладошку в гуашь (всю кисть) или окрашивает её с помощью кисти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"Оттиск печатками из пробки или ластика ".</w:t>
      </w: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</w:p>
    <w:p w:rsidR="00D17926" w:rsidRDefault="00D17926" w:rsidP="00D17926">
      <w:pPr>
        <w:spacing w:after="0" w:line="240" w:lineRule="auto"/>
        <w:jc w:val="both"/>
      </w:pPr>
      <w:r>
        <w:t>Возраст: от трёх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пятно, фактура, цвет.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мисочка или пластиковая коробочка, в которой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Способ получения изображения: ребёнок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"Восковые мелки или свеча + акварель".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Возраст: от четырёх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цвет, линия, пятно, фактура.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восковые мелки, плотная бумага, акварель, кисть.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>
        <w:t>незакрашинным</w:t>
      </w:r>
      <w:proofErr w:type="spellEnd"/>
      <w:r>
        <w:t>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"Печать по трафарету".</w:t>
      </w: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</w:p>
    <w:p w:rsidR="00D17926" w:rsidRDefault="00D17926" w:rsidP="00D17926">
      <w:pPr>
        <w:spacing w:after="0" w:line="240" w:lineRule="auto"/>
        <w:jc w:val="both"/>
      </w:pPr>
      <w:r>
        <w:t>Возраст: от пяти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пятно, фактура, цвет.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 xml:space="preserve">Материалы: мисочка или пластиковая коробочка, в которую вложена штемпельная подушка из тонкого поролона, пропитанного гуашью, плотная бумага любого цвета, тампон из поролона </w:t>
      </w:r>
      <w:proofErr w:type="gramStart"/>
      <w:r>
        <w:t xml:space="preserve">( </w:t>
      </w:r>
      <w:proofErr w:type="gramEnd"/>
      <w:r>
        <w:t xml:space="preserve">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>
        <w:t>полукартона</w:t>
      </w:r>
      <w:proofErr w:type="spellEnd"/>
      <w:r>
        <w:t xml:space="preserve"> либо прозрачной плёнки.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</w:t>
      </w:r>
      <w:proofErr w:type="spellStart"/>
      <w:r w:rsidRPr="00280D92">
        <w:rPr>
          <w:b/>
        </w:rPr>
        <w:t>Кляксография</w:t>
      </w:r>
      <w:proofErr w:type="spellEnd"/>
      <w:r w:rsidRPr="00280D92">
        <w:rPr>
          <w:b/>
        </w:rPr>
        <w:t xml:space="preserve"> обычная".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Возраст: от пяти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пятно.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бумага, тушь либо жидко разведённая гуашь в мисочке, пластиковая ложечка.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D17926" w:rsidRDefault="00D17926" w:rsidP="00D17926">
      <w:pPr>
        <w:spacing w:after="0" w:line="240" w:lineRule="auto"/>
        <w:jc w:val="both"/>
      </w:pPr>
    </w:p>
    <w:p w:rsidR="00D17926" w:rsidRPr="00280D92" w:rsidRDefault="00D17926" w:rsidP="00D17926">
      <w:pPr>
        <w:spacing w:after="0" w:line="240" w:lineRule="auto"/>
        <w:jc w:val="both"/>
        <w:rPr>
          <w:b/>
        </w:rPr>
      </w:pPr>
      <w:r w:rsidRPr="00280D92">
        <w:rPr>
          <w:b/>
        </w:rPr>
        <w:t>"</w:t>
      </w:r>
      <w:proofErr w:type="spellStart"/>
      <w:r w:rsidRPr="00280D92">
        <w:rPr>
          <w:b/>
        </w:rPr>
        <w:t>Кляксография</w:t>
      </w:r>
      <w:proofErr w:type="spellEnd"/>
      <w:r w:rsidRPr="00280D92">
        <w:rPr>
          <w:b/>
        </w:rPr>
        <w:t xml:space="preserve"> с трубочкой".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Возраст: от пяти лет.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пятно.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бумага, тушь либо жидко разведённая гуашь в мисочке, пластиковая ложечка, трубочка для сока.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Способ получения изображения: ребёнок зачерпывает пластиковой ложкой краску, выливает её на лист, делая небольшое пятн</w:t>
      </w:r>
      <w:proofErr w:type="gramStart"/>
      <w:r>
        <w:t>о(</w:t>
      </w:r>
      <w:proofErr w:type="gramEnd"/>
      <w:r>
        <w:t>капельку). Затем на это пятно дует из трубочки так, чтобы её конец не касался ни пятна, ни бумаги. При необходимости процедура повторяется. Недостающие детали дорисовываются.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"</w:t>
      </w:r>
      <w:proofErr w:type="gramStart"/>
      <w:r>
        <w:t>Тычок</w:t>
      </w:r>
      <w:proofErr w:type="gramEnd"/>
      <w:r>
        <w:t xml:space="preserve"> жёсткой полусухой кистью".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Возраст: любой.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Средства выразительности: фактурность окраски, цвет.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>Материалы: жёсткая кисть, гуашь, бумага любого цвета и формата либо вырезанный силуэт пушистого или колючего животного.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 xml:space="preserve">Способ получения изображения: ребёнок опускает в гуашь кисть и ударяет ею по бумаге, держа вертикально. При работе кисть в воду не опускается. Таким </w:t>
      </w:r>
      <w:proofErr w:type="gramStart"/>
      <w:r>
        <w:t>образом</w:t>
      </w:r>
      <w:proofErr w:type="gramEnd"/>
      <w: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D17926" w:rsidRDefault="00D17926" w:rsidP="00D17926">
      <w:pPr>
        <w:spacing w:after="0" w:line="240" w:lineRule="auto"/>
        <w:jc w:val="both"/>
      </w:pPr>
    </w:p>
    <w:p w:rsidR="00280D92" w:rsidRDefault="00D17926" w:rsidP="00D17926">
      <w:pPr>
        <w:spacing w:after="0" w:line="240" w:lineRule="auto"/>
        <w:jc w:val="both"/>
      </w:pPr>
      <w:r>
        <w:t xml:space="preserve">Занятия с использованием нетрадиционных методик в младшем дошкольном возрасте используются как самостоятельные, где дети приобретают навыки изображения реальных объектов разными способами, а в старшем дошкольном возрасте проводятся, как правило, после занятий с использованием традиционных методик. Такая последовательность применения техник позволяет сформировать у детей способность разного видения реальных объектов, развивает творческий подход к изобразительной деятельности. Так, в младшем дошкольном возрасте дети </w:t>
      </w:r>
      <w:proofErr w:type="gramStart"/>
      <w:r>
        <w:t>рисуют снежинки используя</w:t>
      </w:r>
      <w:proofErr w:type="gramEnd"/>
      <w:r>
        <w:t xml:space="preserve"> карандаш, восковой мелок, а в старшем дошкольном возрасте дети изображают снежинки кистью, фломастерами.</w:t>
      </w:r>
    </w:p>
    <w:p w:rsidR="00D17926" w:rsidRDefault="00D17926" w:rsidP="00D17926">
      <w:pPr>
        <w:spacing w:after="0" w:line="240" w:lineRule="auto"/>
        <w:jc w:val="both"/>
      </w:pPr>
      <w:r>
        <w:t xml:space="preserve"> Применяя нетрадиционную технику - рисование по трафарету - д</w:t>
      </w:r>
      <w:r w:rsidR="00280D92">
        <w:t>ети учатся</w:t>
      </w:r>
      <w:r>
        <w:t xml:space="preserve"> не только изображать снежинку, но и готовить собственные трафареты. Последовательность выполнения такова, что детям сначала необходимо  придумать образ снежинки (здесь большую роль играет опыт ребенка и предварительная работа </w:t>
      </w:r>
      <w:proofErr w:type="gramStart"/>
      <w:r>
        <w:t>со</w:t>
      </w:r>
      <w:proofErr w:type="gramEnd"/>
      <w:r>
        <w:t xml:space="preserve"> взрослыми по рассматриванию снежинок), вырезать ее из бумаги (то есть изготовить сам трафарет), и только потом изобразить. Причем, при изображении важным аспектом выступало и желание подобрать варианты цветового решения при р</w:t>
      </w:r>
      <w:r w:rsidR="00280D92">
        <w:t xml:space="preserve">аботе с трафаретом </w:t>
      </w:r>
    </w:p>
    <w:p w:rsidR="00D17926" w:rsidRDefault="00D17926" w:rsidP="00D17926">
      <w:pPr>
        <w:spacing w:after="0" w:line="240" w:lineRule="auto"/>
        <w:jc w:val="both"/>
      </w:pPr>
      <w:r>
        <w:t xml:space="preserve">Интересны работы детей и с использованием техники - работы с восковыми мелками. </w:t>
      </w:r>
      <w:proofErr w:type="gramStart"/>
      <w:r>
        <w:t>Которую</w:t>
      </w:r>
      <w:proofErr w:type="gramEnd"/>
      <w:r>
        <w:t xml:space="preserve"> мы начинали с младшего возраста. На первом эт</w:t>
      </w:r>
      <w:r w:rsidR="00280D92">
        <w:t>апе работы дети просто создают</w:t>
      </w:r>
      <w:r>
        <w:t xml:space="preserve"> образ отдельного изображения (снежинка), на следующем - дети учились использовать сюжетное решение </w:t>
      </w:r>
      <w:r>
        <w:lastRenderedPageBreak/>
        <w:t xml:space="preserve">картины, с использованием нескольких материалов (восковой мелок и акварельные краски). Работы выполнялись по следующим темам: "Рыбки", "Аквариум", "Природные мотивы" , "Морозные узоры" </w:t>
      </w:r>
      <w:r w:rsidR="00280D92">
        <w:t>и другие</w:t>
      </w:r>
      <w:proofErr w:type="gramStart"/>
      <w:r>
        <w:t xml:space="preserve"> В</w:t>
      </w:r>
      <w:proofErr w:type="gramEnd"/>
      <w:r>
        <w:t xml:space="preserve"> подготовительной группе детям предлагались творческие задания, где ребенок сам подбирал материал для реализации своего замысла ("Улицы нашего города", "Зима в деревне/городе") </w:t>
      </w:r>
    </w:p>
    <w:p w:rsidR="00D17926" w:rsidRDefault="00D17926" w:rsidP="00D17926">
      <w:pPr>
        <w:spacing w:after="0" w:line="240" w:lineRule="auto"/>
        <w:jc w:val="both"/>
      </w:pPr>
      <w:r>
        <w:t xml:space="preserve">Особое направление по использованию нетрадиционных техник - рисование шерстяной ниткой. В </w:t>
      </w:r>
      <w:proofErr w:type="gramStart"/>
      <w:r>
        <w:t>более младшем</w:t>
      </w:r>
      <w:proofErr w:type="gramEnd"/>
      <w: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 </w:t>
      </w:r>
    </w:p>
    <w:p w:rsidR="00D17926" w:rsidRDefault="00D17926" w:rsidP="00D17926">
      <w:pPr>
        <w:spacing w:after="0" w:line="240" w:lineRule="auto"/>
        <w:jc w:val="both"/>
      </w:pPr>
      <w:r>
        <w:t xml:space="preserve">Хорошую эффективность показывает практика применения этих занятий для </w:t>
      </w:r>
      <w:proofErr w:type="spellStart"/>
      <w:r>
        <w:t>гиперактивных</w:t>
      </w:r>
      <w:proofErr w:type="spellEnd"/>
      <w:r>
        <w:t xml:space="preserve">, </w:t>
      </w:r>
      <w:proofErr w:type="spellStart"/>
      <w:r>
        <w:t>закомплексованных</w:t>
      </w:r>
      <w:proofErr w:type="spellEnd"/>
      <w:r>
        <w:t>, агрессивных детей. Например: агрессия снимается при рисовании петлеобразных узоров...</w:t>
      </w:r>
    </w:p>
    <w:p w:rsidR="00D17926" w:rsidRDefault="00D17926" w:rsidP="00D17926">
      <w:pPr>
        <w:spacing w:after="0" w:line="240" w:lineRule="auto"/>
        <w:jc w:val="both"/>
      </w:pPr>
    </w:p>
    <w:p w:rsidR="00D17926" w:rsidRDefault="00D17926" w:rsidP="00D17926">
      <w:pPr>
        <w:spacing w:after="0" w:line="240" w:lineRule="auto"/>
        <w:jc w:val="both"/>
      </w:pPr>
      <w:r>
        <w:t xml:space="preserve">В настоящее время ребята владеют многими нетрадиционными техниками: </w:t>
      </w:r>
      <w:proofErr w:type="gramStart"/>
      <w:r>
        <w:t>тычок</w:t>
      </w:r>
      <w:proofErr w:type="gramEnd"/>
      <w:r>
        <w:t xml:space="preserve"> жёсткой полусухой кистью, рисование пальчиками, рисование ладошками, оттиски пробкой, смятой бумагой, поролоном, печатками из овощей, пенопластом, свеча или восковые мелки с акварелью, монотипия, </w:t>
      </w:r>
      <w:proofErr w:type="spellStart"/>
      <w:r>
        <w:t>кляксография</w:t>
      </w:r>
      <w:proofErr w:type="spellEnd"/>
      <w:r>
        <w:t xml:space="preserve"> с трубочкой, рисование зубной пастой и другими. Детям очень нравится разнообразие техник, детские работы стали более интересными, разнообразными и украшают не только наш детский сад, но и выставляемся на городских конкурсах. Многие работы становятся призерами, за счет оригинального решения изобразительных задач.</w:t>
      </w:r>
    </w:p>
    <w:p w:rsidR="00D17926" w:rsidRDefault="00D17926" w:rsidP="00D17926">
      <w:pPr>
        <w:spacing w:after="0" w:line="240" w:lineRule="auto"/>
        <w:jc w:val="both"/>
      </w:pPr>
      <w:r>
        <w:t>Литература.</w:t>
      </w:r>
    </w:p>
    <w:p w:rsidR="00D17926" w:rsidRDefault="00D17926" w:rsidP="00D17926">
      <w:pPr>
        <w:spacing w:after="0" w:line="240" w:lineRule="auto"/>
        <w:jc w:val="both"/>
      </w:pPr>
      <w:r>
        <w:t>Ветлугина Н.А.. Развитие художественного творчества детей. // Художественное творчество и ребенок. - М.: Педагогика, 1972.</w:t>
      </w:r>
    </w:p>
    <w:p w:rsidR="00D17926" w:rsidRDefault="00D17926" w:rsidP="00D17926">
      <w:pPr>
        <w:spacing w:after="0" w:line="240" w:lineRule="auto"/>
        <w:jc w:val="both"/>
      </w:pPr>
      <w:r>
        <w:t>Выготский Л.С. Воображение и творчество в детском возрасте. - М.-Л.: Госиздат, 1930.</w:t>
      </w:r>
    </w:p>
    <w:p w:rsidR="00D17926" w:rsidRDefault="00D17926" w:rsidP="00D17926">
      <w:pPr>
        <w:spacing w:after="0" w:line="240" w:lineRule="auto"/>
        <w:jc w:val="both"/>
      </w:pPr>
      <w:r>
        <w:t xml:space="preserve">Казакова Р.Г., </w:t>
      </w:r>
      <w:proofErr w:type="spellStart"/>
      <w:r>
        <w:t>Сайганова</w:t>
      </w:r>
      <w:proofErr w:type="spellEnd"/>
      <w:r>
        <w:t xml:space="preserve"> Т.И., Седова Е.М., </w:t>
      </w:r>
      <w:proofErr w:type="spellStart"/>
      <w:r>
        <w:t>Слепцова</w:t>
      </w:r>
      <w:proofErr w:type="spellEnd"/>
      <w:r>
        <w:t xml:space="preserve"> В.Ю., Смагина Т.В. Рисование с детьми дошкольного возраста./Под ред. Р.Г.Казаковой. - М.:ТЦ "Сфера", 2004.</w:t>
      </w:r>
    </w:p>
    <w:p w:rsidR="00D17926" w:rsidRDefault="00D17926" w:rsidP="00D17926">
      <w:pPr>
        <w:spacing w:after="0" w:line="240" w:lineRule="auto"/>
        <w:jc w:val="both"/>
      </w:pPr>
      <w:proofErr w:type="spellStart"/>
      <w:r>
        <w:t>Сакулина</w:t>
      </w:r>
      <w:proofErr w:type="spellEnd"/>
      <w:r>
        <w:t xml:space="preserve"> Н.П. Рисование в дошкольном детстве. - М.: Просвещение, 1965.</w:t>
      </w:r>
    </w:p>
    <w:p w:rsidR="00AC1342" w:rsidRDefault="00D17926" w:rsidP="00D17926">
      <w:pPr>
        <w:spacing w:after="0" w:line="240" w:lineRule="auto"/>
        <w:jc w:val="both"/>
      </w:pPr>
      <w:r>
        <w:t xml:space="preserve">Утробина К.К., Утробин Г.Ф.. Увлекательное рисование методом </w:t>
      </w:r>
      <w:proofErr w:type="gramStart"/>
      <w:r>
        <w:t>тычка</w:t>
      </w:r>
      <w:proofErr w:type="gramEnd"/>
      <w:r>
        <w:t xml:space="preserve"> с детьми. - М.: ГНОМ и Д, 2001.</w:t>
      </w:r>
    </w:p>
    <w:sectPr w:rsidR="00AC1342" w:rsidSect="00B879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B1" w:rsidRDefault="002E6EB1" w:rsidP="00280D92">
      <w:pPr>
        <w:spacing w:after="0" w:line="240" w:lineRule="auto"/>
      </w:pPr>
      <w:r>
        <w:separator/>
      </w:r>
    </w:p>
  </w:endnote>
  <w:endnote w:type="continuationSeparator" w:id="1">
    <w:p w:rsidR="002E6EB1" w:rsidRDefault="002E6EB1" w:rsidP="0028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0015"/>
      <w:docPartObj>
        <w:docPartGallery w:val="Page Numbers (Bottom of Page)"/>
        <w:docPartUnique/>
      </w:docPartObj>
    </w:sdtPr>
    <w:sdtContent>
      <w:p w:rsidR="00280D92" w:rsidRDefault="00B87909">
        <w:pPr>
          <w:pStyle w:val="a5"/>
          <w:jc w:val="right"/>
        </w:pPr>
        <w:r>
          <w:fldChar w:fldCharType="begin"/>
        </w:r>
        <w:r w:rsidR="00280D92">
          <w:instrText>PAGE   \* MERGEFORMAT</w:instrText>
        </w:r>
        <w:r>
          <w:fldChar w:fldCharType="separate"/>
        </w:r>
        <w:r w:rsidR="00FA2E72">
          <w:rPr>
            <w:noProof/>
          </w:rPr>
          <w:t>1</w:t>
        </w:r>
        <w:r>
          <w:fldChar w:fldCharType="end"/>
        </w:r>
      </w:p>
    </w:sdtContent>
  </w:sdt>
  <w:p w:rsidR="00280D92" w:rsidRDefault="00280D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B1" w:rsidRDefault="002E6EB1" w:rsidP="00280D92">
      <w:pPr>
        <w:spacing w:after="0" w:line="240" w:lineRule="auto"/>
      </w:pPr>
      <w:r>
        <w:separator/>
      </w:r>
    </w:p>
  </w:footnote>
  <w:footnote w:type="continuationSeparator" w:id="1">
    <w:p w:rsidR="002E6EB1" w:rsidRDefault="002E6EB1" w:rsidP="00280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26"/>
    <w:rsid w:val="00280D92"/>
    <w:rsid w:val="002E6EB1"/>
    <w:rsid w:val="00A53840"/>
    <w:rsid w:val="00AC1342"/>
    <w:rsid w:val="00B87909"/>
    <w:rsid w:val="00D17926"/>
    <w:rsid w:val="00FA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92"/>
  </w:style>
  <w:style w:type="paragraph" w:styleId="a5">
    <w:name w:val="footer"/>
    <w:basedOn w:val="a"/>
    <w:link w:val="a6"/>
    <w:uiPriority w:val="99"/>
    <w:unhideWhenUsed/>
    <w:rsid w:val="0028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92"/>
  </w:style>
  <w:style w:type="paragraph" w:styleId="a5">
    <w:name w:val="footer"/>
    <w:basedOn w:val="a"/>
    <w:link w:val="a6"/>
    <w:uiPriority w:val="99"/>
    <w:unhideWhenUsed/>
    <w:rsid w:val="0028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7ECA-735C-434B-AB76-905CAE2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cp:lastPrinted>2006-12-31T21:58:00Z</cp:lastPrinted>
  <dcterms:created xsi:type="dcterms:W3CDTF">2018-03-29T09:22:00Z</dcterms:created>
  <dcterms:modified xsi:type="dcterms:W3CDTF">2006-12-31T21:59:00Z</dcterms:modified>
</cp:coreProperties>
</file>